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65" w:rsidRPr="009258B6" w:rsidRDefault="008453D6">
      <w:r w:rsidRPr="009258B6">
        <w:rPr>
          <w:b/>
          <w:bCs/>
          <w:sz w:val="72"/>
          <w:szCs w:val="72"/>
        </w:rPr>
        <w:t>Property</w:t>
      </w:r>
      <w:r w:rsidR="00FC4965" w:rsidRPr="009258B6">
        <w:rPr>
          <w:b/>
          <w:bCs/>
          <w:sz w:val="72"/>
          <w:szCs w:val="72"/>
        </w:rPr>
        <w:t>-</w:t>
      </w:r>
      <w:r w:rsidR="00FC4965" w:rsidRPr="009258B6">
        <w:rPr>
          <w:sz w:val="72"/>
          <w:szCs w:val="72"/>
        </w:rPr>
        <w:t xml:space="preserve"> </w:t>
      </w:r>
      <w:r w:rsidRPr="009258B6">
        <w:rPr>
          <w:sz w:val="72"/>
          <w:szCs w:val="72"/>
        </w:rPr>
        <w:t xml:space="preserve">characteristic of substances; any pure substance has characteristic </w:t>
      </w:r>
      <w:r w:rsidR="009258B6" w:rsidRPr="009258B6">
        <w:rPr>
          <w:sz w:val="72"/>
          <w:szCs w:val="72"/>
        </w:rPr>
        <w:t>properties that can be used to identify it.</w:t>
      </w:r>
      <w:r w:rsidR="009258B6">
        <w:rPr>
          <w:sz w:val="72"/>
          <w:szCs w:val="72"/>
        </w:rPr>
        <w:br/>
      </w:r>
    </w:p>
    <w:p w:rsidR="009258B6" w:rsidRPr="009258B6" w:rsidRDefault="009258B6" w:rsidP="009258B6">
      <w:pPr>
        <w:ind w:left="720"/>
        <w:rPr>
          <w:sz w:val="64"/>
          <w:szCs w:val="64"/>
        </w:rPr>
      </w:pPr>
      <w:r w:rsidRPr="009258B6">
        <w:rPr>
          <w:b/>
          <w:bCs/>
          <w:sz w:val="64"/>
          <w:szCs w:val="64"/>
        </w:rPr>
        <w:t xml:space="preserve">Physical property- </w:t>
      </w:r>
      <w:r w:rsidRPr="009258B6">
        <w:rPr>
          <w:sz w:val="64"/>
          <w:szCs w:val="64"/>
        </w:rPr>
        <w:t xml:space="preserve">can be observed or measured without changing the </w:t>
      </w:r>
      <w:r w:rsidRPr="009258B6">
        <w:rPr>
          <w:sz w:val="64"/>
          <w:szCs w:val="64"/>
        </w:rPr>
        <w:t>identity</w:t>
      </w:r>
      <w:r w:rsidRPr="009258B6">
        <w:rPr>
          <w:sz w:val="64"/>
          <w:szCs w:val="64"/>
        </w:rPr>
        <w:t xml:space="preserve"> of </w:t>
      </w:r>
      <w:r w:rsidRPr="009258B6">
        <w:rPr>
          <w:sz w:val="64"/>
          <w:szCs w:val="64"/>
        </w:rPr>
        <w:t xml:space="preserve">the </w:t>
      </w:r>
      <w:r w:rsidRPr="009258B6">
        <w:rPr>
          <w:sz w:val="64"/>
          <w:szCs w:val="64"/>
        </w:rPr>
        <w:t>matter</w:t>
      </w:r>
    </w:p>
    <w:p w:rsidR="009258B6" w:rsidRPr="009258B6" w:rsidRDefault="009258B6" w:rsidP="009258B6">
      <w:pPr>
        <w:ind w:left="720"/>
        <w:rPr>
          <w:sz w:val="16"/>
          <w:szCs w:val="16"/>
        </w:rPr>
      </w:pPr>
      <w:r w:rsidRPr="009258B6">
        <w:rPr>
          <w:sz w:val="64"/>
          <w:szCs w:val="64"/>
        </w:rPr>
        <w:tab/>
      </w:r>
      <w:r w:rsidRPr="009258B6">
        <w:rPr>
          <w:sz w:val="52"/>
          <w:szCs w:val="52"/>
        </w:rPr>
        <w:t>Ex. Color; state of matter</w:t>
      </w:r>
      <w:r>
        <w:rPr>
          <w:sz w:val="64"/>
          <w:szCs w:val="64"/>
        </w:rPr>
        <w:br/>
      </w:r>
    </w:p>
    <w:p w:rsidR="00C62FD3" w:rsidRPr="009258B6" w:rsidRDefault="009258B6" w:rsidP="009258B6">
      <w:pPr>
        <w:ind w:left="720"/>
        <w:rPr>
          <w:sz w:val="64"/>
          <w:szCs w:val="64"/>
        </w:rPr>
      </w:pPr>
      <w:r w:rsidRPr="009258B6">
        <w:rPr>
          <w:b/>
          <w:bCs/>
          <w:sz w:val="64"/>
          <w:szCs w:val="64"/>
        </w:rPr>
        <w:t>Chemical property</w:t>
      </w:r>
      <w:r w:rsidR="00FC4965" w:rsidRPr="009258B6">
        <w:rPr>
          <w:b/>
          <w:bCs/>
          <w:sz w:val="64"/>
          <w:szCs w:val="64"/>
        </w:rPr>
        <w:t>-</w:t>
      </w:r>
      <w:r w:rsidR="00FC4965" w:rsidRPr="009258B6">
        <w:rPr>
          <w:sz w:val="64"/>
          <w:szCs w:val="64"/>
        </w:rPr>
        <w:t xml:space="preserve"> </w:t>
      </w:r>
      <w:r w:rsidRPr="009258B6">
        <w:rPr>
          <w:sz w:val="64"/>
          <w:szCs w:val="64"/>
        </w:rPr>
        <w:t>can only be observed or measured with changing the identity of the matter</w:t>
      </w:r>
    </w:p>
    <w:p w:rsidR="009258B6" w:rsidRPr="009258B6" w:rsidRDefault="009258B6" w:rsidP="009258B6">
      <w:pPr>
        <w:ind w:left="720"/>
        <w:rPr>
          <w:sz w:val="52"/>
          <w:szCs w:val="52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2329030</wp:posOffset>
            </wp:positionH>
            <wp:positionV relativeFrom="paragraph">
              <wp:posOffset>431314</wp:posOffset>
            </wp:positionV>
            <wp:extent cx="4791859" cy="17965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1 at 6.10.57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16" cy="180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8B6">
        <w:rPr>
          <w:sz w:val="52"/>
          <w:szCs w:val="52"/>
        </w:rPr>
        <w:tab/>
        <w:t>Ex. Flammability</w:t>
      </w:r>
      <w:bookmarkStart w:id="0" w:name="_GoBack"/>
      <w:bookmarkEnd w:id="0"/>
    </w:p>
    <w:sectPr w:rsidR="009258B6" w:rsidRPr="009258B6" w:rsidSect="00FC496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C9" w:rsidRDefault="002F7DC9" w:rsidP="00FC4965">
      <w:r>
        <w:separator/>
      </w:r>
    </w:p>
  </w:endnote>
  <w:endnote w:type="continuationSeparator" w:id="0">
    <w:p w:rsidR="002F7DC9" w:rsidRDefault="002F7DC9" w:rsidP="00FC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65" w:rsidRDefault="00FC4965" w:rsidP="00FC4965">
    <w:pPr>
      <w:pStyle w:val="Footer"/>
      <w:jc w:val="right"/>
    </w:pPr>
    <w:r>
      <w:t>Matter and Chemistry- Notes and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C9" w:rsidRDefault="002F7DC9" w:rsidP="00FC4965">
      <w:r>
        <w:separator/>
      </w:r>
    </w:p>
  </w:footnote>
  <w:footnote w:type="continuationSeparator" w:id="0">
    <w:p w:rsidR="002F7DC9" w:rsidRDefault="002F7DC9" w:rsidP="00FC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D3"/>
    <w:rsid w:val="0008212A"/>
    <w:rsid w:val="00201460"/>
    <w:rsid w:val="002F7DC9"/>
    <w:rsid w:val="006C1329"/>
    <w:rsid w:val="006F1D95"/>
    <w:rsid w:val="00707C8D"/>
    <w:rsid w:val="008453D6"/>
    <w:rsid w:val="009258B6"/>
    <w:rsid w:val="009E2335"/>
    <w:rsid w:val="00C62FD3"/>
    <w:rsid w:val="00EB5A5E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3EBA"/>
  <w15:chartTrackingRefBased/>
  <w15:docId w15:val="{52415C21-2D5F-7941-9CF4-B234A63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965"/>
  </w:style>
  <w:style w:type="paragraph" w:styleId="Footer">
    <w:name w:val="footer"/>
    <w:basedOn w:val="Normal"/>
    <w:link w:val="FooterChar"/>
    <w:uiPriority w:val="99"/>
    <w:unhideWhenUsed/>
    <w:rsid w:val="00FC4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2019-11-11T10:47:00Z</dcterms:created>
  <dcterms:modified xsi:type="dcterms:W3CDTF">2019-11-11T11:12:00Z</dcterms:modified>
</cp:coreProperties>
</file>